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F27CB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郴州职业技术学院</w:t>
      </w:r>
    </w:p>
    <w:p w14:paraId="532A899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供需对接就业育人项目结题管理实施办法</w:t>
      </w:r>
    </w:p>
    <w:p w14:paraId="2938D4D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firstLine="64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0C512C8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一、总体要求</w:t>
      </w:r>
    </w:p>
    <w:p w14:paraId="7924A22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1.供需对接就业育人项目要围绕“成果可量化、经验可复制、育人有实效”展开。</w:t>
      </w:r>
    </w:p>
    <w:p w14:paraId="6499B44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2.要严格按照立项申报书的建设内容来进行项目结题管理，充分体现项目执行的完整性。</w:t>
      </w:r>
    </w:p>
    <w:p w14:paraId="601DB72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3.要突出对高质量就业和学生发展的实际贡献。</w:t>
      </w:r>
    </w:p>
    <w:p w14:paraId="4DB4594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二、基础材料类要求：确保项目执行闭环</w:t>
      </w:r>
    </w:p>
    <w:p w14:paraId="478F273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这部分是结题的前提，核心是证明项目按计划完成，过程可追溯。</w:t>
      </w:r>
    </w:p>
    <w:p w14:paraId="30FF17F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1.提交完整的项目实施方案与结题报告，两者内容需对应，结题报告需说明目标达成情况、未达成原因及改进方向。</w:t>
      </w:r>
    </w:p>
    <w:p w14:paraId="7E4CE8D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2.提供项目执行过程中的佐证材料，包括但不限于：会议纪要、活动照片 / 视频、合作企业协议、师资培训证书、学生参与签到表等。</w:t>
      </w:r>
    </w:p>
    <w:p w14:paraId="50216EF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3.整理项目经费使用明细，需符合学校或上级部门的财务规定，提供发票、报销凭证等复印件，确保经费 “专款专用、账目清晰”。</w:t>
      </w:r>
    </w:p>
    <w:p w14:paraId="689F494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三、成果量化类要求：凸显项目实际成效</w:t>
      </w:r>
    </w:p>
    <w:p w14:paraId="1C80782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这是结题的核心，用数据证明项目价值，避免 “空泛描述”，重点围绕 “就业” 和 “育人” 两大维度。</w:t>
      </w:r>
    </w:p>
    <w:p w14:paraId="4EE9983A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1.就业指标达成：需提供具体数据对比，如项目实施前后的学生就业人数、专业对口率、平均起薪、用人单位满意度等变化；若面向特定群体（如困难生），需单独统计该群体的就业改善数据。</w:t>
      </w:r>
    </w:p>
    <w:p w14:paraId="6EB05E4D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2.育人成果落地：例如开发的就业指导课程、企业定制化培训模块等，需说明课程开设次数、覆盖学生人数、学生考核通过率；若有技能竞赛、职业资格证书考取相关成果，需统计获奖人数、证书获取率。</w:t>
      </w:r>
    </w:p>
    <w:p w14:paraId="7F80D299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3.资源建设成果：如新增合作企业数量、共建实习实训基地数量、引入企业导师人数，或编制的就业手册、案例集等材料，需说明资源的实际使用情况和复用价值。</w:t>
      </w:r>
    </w:p>
    <w:p w14:paraId="4501F69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四、经验总结类要求：推动成果转化应用</w:t>
      </w:r>
    </w:p>
    <w:p w14:paraId="79265C5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这部分体现项目长远价值，确保经验能推广到其他专业或同类二级学院。</w:t>
      </w:r>
    </w:p>
    <w:p w14:paraId="1872838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1.提炼项目的核心经验与创新点，需结合学校特点，例如 “校企协同的就业导师制”“岗课赛证融合的就业培训模式” 等，避免泛泛而谈。</w:t>
      </w:r>
    </w:p>
    <w:p w14:paraId="57D99F0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2.分析项目执行中的问题与改进建议，要求客观具体，如 “企业参与积极性不足的原因”“学生对某类培训需求较低的调整方案”，体现项目的可持续性思考。</w:t>
      </w:r>
    </w:p>
    <w:p w14:paraId="583A69C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3.形成可复制的操作规范或指南，例如《郴州职业技术 XX 专业就业育人实施流程》《校企合作就业项目对接手册》，方便其他院系或院校参考借鉴。</w:t>
      </w:r>
    </w:p>
    <w:p w14:paraId="4FB5D87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五、长效机制类要求：保障育人持续发力</w:t>
      </w:r>
    </w:p>
    <w:p w14:paraId="6F0C5A2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避免项目“结题即终止”，要求建立后续运行机制，实现就业育人常态化。</w:t>
      </w:r>
    </w:p>
    <w:p w14:paraId="21B56BCA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1.制定项目成果后续应用计划，明确如何将项目中的课程、资源、合作模式融入日常教学或就业工作，例如“将开发的课程纳入新生就业指导必修课”。</w:t>
      </w:r>
    </w:p>
    <w:p w14:paraId="1AA315EF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2.建立与合作企业的长期合作机制，如签订长期实习就业协议、共建“就业育人基地”，确保企业资源持续为学生就业服务。</w:t>
      </w:r>
    </w:p>
    <w:p w14:paraId="76FA3232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3.提出持续改进方案，例如定期跟踪毕业生就业情况（如毕业 1 年后的职业发展数据），根据反馈优化就业育人策略，形成 “实施 — 评估 — 改进” 的循环。</w:t>
      </w:r>
    </w:p>
    <w:p w14:paraId="7D510AA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六、附加增值类要求：提升项目特色亮点</w:t>
      </w:r>
    </w:p>
    <w:p w14:paraId="1ACD161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若项目有额外创新或社会影响力，可作为加分项，突出项目的差异化优势。</w:t>
      </w:r>
    </w:p>
    <w:p w14:paraId="6274C7B5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1.若项目有媒体报道、上级部门表彰（如教育厅通报表扬），或被其他院校借鉴学习，可提交相关证明材料，体现项目的社会认可度。</w:t>
      </w:r>
    </w:p>
    <w:p w14:paraId="03A1F66F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2.若围绕项目开展研究，形成论文、专利、教学成果奖等，可作为附加成果提交，凸显项目的学术价值和实践深度。</w:t>
      </w:r>
    </w:p>
    <w:p w14:paraId="05DFB48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七、其他</w:t>
      </w:r>
    </w:p>
    <w:p w14:paraId="4A2B326E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1.结题材料需严格按照附件清单所列内容准备，提交材料时需按要求规范装订成册（提交一式两份）。</w:t>
      </w:r>
    </w:p>
    <w:p w14:paraId="296A504C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2.本办法适用于2025年10月18日之后结题的项目。</w:t>
      </w:r>
    </w:p>
    <w:p w14:paraId="24B9ABC5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3.本办法由招生就业指导处负责解释。</w:t>
      </w:r>
    </w:p>
    <w:p w14:paraId="45938685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31B4D29C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right="0" w:rightChars="0" w:firstLine="4800" w:firstLineChars="15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  2025年10月18日</w:t>
      </w:r>
    </w:p>
    <w:p w14:paraId="1F881D73">
      <w:pPr>
        <w:keepNext w:val="0"/>
        <w:keepLines w:val="0"/>
        <w:pageBreakBefore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附件1：</w:t>
      </w:r>
    </w:p>
    <w:p w14:paraId="31D33C8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right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供需对接就业育人项目结题要求清单</w:t>
      </w:r>
    </w:p>
    <w:p w14:paraId="16A841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一、基础材料类要求（必选，需全部达标）</w:t>
      </w:r>
    </w:p>
    <w:tbl>
      <w:tblPr>
        <w:tblStyle w:val="12"/>
        <w:tblW w:w="94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763"/>
        <w:gridCol w:w="4517"/>
        <w:gridCol w:w="1583"/>
        <w:gridCol w:w="2584"/>
      </w:tblGrid>
      <w:tr w14:paraId="04C02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blHeader/>
          <w:jc w:val="center"/>
        </w:trPr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018A5B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6A5891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Chars="0" w:right="0" w:firstLine="56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要求内容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B89CD03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完成情况</w:t>
            </w:r>
          </w:p>
          <w:p w14:paraId="50A309C0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（√/×）</w:t>
            </w: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66994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备注（如材料存放位置、缺失原因）</w:t>
            </w:r>
          </w:p>
        </w:tc>
      </w:tr>
      <w:tr w14:paraId="432CA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EB61AD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90A6C6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提交完整的《项目实施方案》（需含原计划目标、实施步骤、责任分工）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9F4057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Chars="0" w:right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EC7394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Chars="0" w:right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79B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65C02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C5E00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提交《项目结题报告》（需按模板撰写，逻辑对应实施方案）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26786F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Chars="0" w:right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D038D6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Chars="0" w:right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F87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BA3BDF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952E5C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提供项目执行过程会议纪要（≥3次关键会议，含时间、参会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、决议）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99F332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Chars="0" w:right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8EAE2C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Chars="0" w:right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497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EB4E03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8A285D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提供活动佐证材料（含照片/视频、学生签到表、活动通知）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FE6BE0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Chars="0" w:right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40D7D0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Chars="0" w:right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224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B05BAF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864FA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提供合作企业协议（复印件，需含合作内容、期限、双方责任）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4E6D7E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Chars="0" w:right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8B89CC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Chars="0" w:right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F60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6BCCCA5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008E12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提供师资培训证书（若有教师参与就业指导相关培训）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255C88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Chars="0" w:right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73139D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Chars="0" w:right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AB18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271E8D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B7110C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提交项目经费使用明细（含发票复印件、报销凭证，标注“专款专用”）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D1E8A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Chars="0" w:right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821632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Chars="0" w:right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2CC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659636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3BC181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经费使用符合学校/上级部门财务规定（需财务部门初步审核意见）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93359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Chars="0" w:right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95E950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Chars="0" w:right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6C7B3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成果量化类要求（必选，需提供数据支撑）</w:t>
      </w:r>
    </w:p>
    <w:tbl>
      <w:tblPr>
        <w:tblStyle w:val="12"/>
        <w:tblW w:w="94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762"/>
        <w:gridCol w:w="4644"/>
        <w:gridCol w:w="1543"/>
        <w:gridCol w:w="2481"/>
      </w:tblGrid>
      <w:tr w14:paraId="11829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blHeader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5215FC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1E0CE65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要求内容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49F85F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完成情况</w:t>
            </w:r>
          </w:p>
          <w:p w14:paraId="46D90C93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（√/×）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70B09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数据填写/佐证材料</w:t>
            </w:r>
          </w:p>
        </w:tc>
      </w:tr>
      <w:tr w14:paraId="3467B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FA09D0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E1DFE4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统计项目实施前后学生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就业人数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（如：实施前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8人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，实施后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18人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EF1D0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61F18DE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附《学生就业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对比表》</w:t>
            </w:r>
          </w:p>
        </w:tc>
      </w:tr>
      <w:tr w14:paraId="38386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020658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781BDF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统计专业对口率变化（如：实施前 70%，实施后 80%）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6BFD611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4B5C403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附《专业对口率统计表》</w:t>
            </w:r>
          </w:p>
        </w:tc>
      </w:tr>
      <w:tr w14:paraId="672F3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9565C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507C2C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统计平均起薪变化（如：实施前 4000 元 / 月，实施后 4500 元 / 月）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08A174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0EB7F08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附《学生起薪调查表》</w:t>
            </w:r>
          </w:p>
        </w:tc>
      </w:tr>
      <w:tr w14:paraId="1F28C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CF6E6D3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5F7E38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统计用人单位满意度（需≥85%，附问卷或访谈记录）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8167788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31D5AE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附《用人单位满意度问卷》</w:t>
            </w:r>
          </w:p>
        </w:tc>
      </w:tr>
      <w:tr w14:paraId="690FF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35AD622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D4EE93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统计困难生就业改善数据（如：困难生就业率提升 10%）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D40BB1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6A5C07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附《困难生就业跟踪表》</w:t>
            </w:r>
          </w:p>
        </w:tc>
      </w:tr>
      <w:tr w14:paraId="648D8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EF0EB4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CDAAA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统计就业指导课程开设次数及覆盖人数（如：开设 12 次，覆盖 300 人）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3193956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4F1BF8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附《课程开设记录表》</w:t>
            </w:r>
          </w:p>
        </w:tc>
      </w:tr>
      <w:tr w14:paraId="24D07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8167D2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FABF52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统计学生职业资格证书获取率（如：获取率提升 15%）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017470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5558F5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附《证书获取统计表》</w:t>
            </w:r>
          </w:p>
        </w:tc>
      </w:tr>
      <w:tr w14:paraId="74DE0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A44BA2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CF8533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统计新增合作企业及实习实训基地数量（如：新增企业 10 家，基地 5 个）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43C1FAC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FE4C10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附《校企合作资源清单》</w:t>
            </w:r>
          </w:p>
        </w:tc>
      </w:tr>
    </w:tbl>
    <w:p w14:paraId="084E52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三、经验总结与长效机制类要求（必选）</w:t>
      </w:r>
    </w:p>
    <w:tbl>
      <w:tblPr>
        <w:tblStyle w:val="12"/>
        <w:tblW w:w="95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769"/>
        <w:gridCol w:w="5042"/>
        <w:gridCol w:w="1590"/>
        <w:gridCol w:w="2101"/>
      </w:tblGrid>
      <w:tr w14:paraId="5EE19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blHeader/>
          <w:jc w:val="center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BBB8AF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832058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要求内容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FF07F7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完成情况（√/×）</w:t>
            </w: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08838C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成果文件名称</w:t>
            </w:r>
          </w:p>
        </w:tc>
      </w:tr>
      <w:tr w14:paraId="633EE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FFA731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AE1F1C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提炼项目核心创新点（至少 2 个，如 “校企双导师就业指导模式”）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641F35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625C1D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729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CDF3E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B70A89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分析项目执行中的问题及改进方向（至少 1 个具体问题）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EC6CE8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0D4710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E0F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1D75D48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AD918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形成可复制的操作规范 / 指南（如《XX 专业就业育人实施流程》）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A906F3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952585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126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D2B93F9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524C89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制定项目成果后续应用计划（如 “课程纳入新生必修课”）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D65E92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EBA46E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72C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635F67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7DD40E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签订校企长期合作协议（至少 3 家企业，期限≥2 年）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461FF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3911F6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CBC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415C75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9BA5E3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制定毕业生跟踪方案（跟踪周期≥1 年，含职业发展数据统计）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FC8970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478FE2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1FAD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621B7C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1C3F2E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建立 “实施 — 评估 — 改进” 循环机制（附评估指标表）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3E9890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A49F9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14626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四、附加增值类要求（可选，加分项）</w:t>
      </w:r>
    </w:p>
    <w:tbl>
      <w:tblPr>
        <w:tblStyle w:val="12"/>
        <w:tblW w:w="95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61"/>
        <w:gridCol w:w="4455"/>
        <w:gridCol w:w="1515"/>
        <w:gridCol w:w="2716"/>
      </w:tblGrid>
      <w:tr w14:paraId="12F0A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1DA42C6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45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5B2722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要求内容</w:t>
            </w:r>
          </w:p>
        </w:tc>
        <w:tc>
          <w:tcPr>
            <w:tcW w:w="151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410CA9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完成情况（√/×）</w:t>
            </w:r>
          </w:p>
        </w:tc>
        <w:tc>
          <w:tcPr>
            <w:tcW w:w="271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860573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佐证材料</w:t>
            </w:r>
          </w:p>
        </w:tc>
      </w:tr>
      <w:tr w14:paraId="1093F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6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506472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C4CB7C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项目获媒体报道（如地方教育类报纸、官方平台）</w:t>
            </w:r>
          </w:p>
        </w:tc>
        <w:tc>
          <w:tcPr>
            <w:tcW w:w="151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F8C52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883B5F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附报道截图/链接</w:t>
            </w:r>
          </w:p>
        </w:tc>
      </w:tr>
      <w:tr w14:paraId="79776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6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67F7B9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4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0A4CC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项目获上级部门表彰（如教育厅通报表扬、校级奖项）</w:t>
            </w:r>
          </w:p>
        </w:tc>
        <w:tc>
          <w:tcPr>
            <w:tcW w:w="151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DF1E2D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F2C12F7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附表彰文件复印件</w:t>
            </w:r>
          </w:p>
        </w:tc>
      </w:tr>
      <w:tr w14:paraId="570E9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6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6F73BE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4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6CDCE1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形成相关论文/专利（如发表就业育人相关论文 1 篇）</w:t>
            </w:r>
          </w:p>
        </w:tc>
        <w:tc>
          <w:tcPr>
            <w:tcW w:w="151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C1E5AD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F5F09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附论文期刊封面/专利证书</w:t>
            </w:r>
          </w:p>
        </w:tc>
      </w:tr>
      <w:tr w14:paraId="09AB1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6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A2E6C2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4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C55BC7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其他院校借鉴学习（附来访记录、交流材料）</w:t>
            </w:r>
          </w:p>
        </w:tc>
        <w:tc>
          <w:tcPr>
            <w:tcW w:w="151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3386F5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62690AD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附交流纪要</w:t>
            </w:r>
          </w:p>
        </w:tc>
      </w:tr>
    </w:tbl>
    <w:p w14:paraId="189D4E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524A2FE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 w14:paraId="396C2BF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供需对接就业育人项目结题报告</w:t>
      </w:r>
    </w:p>
    <w:p w14:paraId="1834A3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321" w:firstLineChars="1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一、项目基本信息</w:t>
      </w:r>
    </w:p>
    <w:p w14:paraId="382A66DB">
      <w:pPr>
        <w:pStyle w:val="1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项目名称：____________________</w:t>
      </w:r>
    </w:p>
    <w:p w14:paraId="7148FC75">
      <w:pPr>
        <w:pStyle w:val="1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立项时间：____年____月  结题时间：____年____月</w:t>
      </w:r>
    </w:p>
    <w:p w14:paraId="26D01F42">
      <w:pPr>
        <w:pStyle w:val="1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项目负责人：______  联系电话：______</w:t>
      </w:r>
    </w:p>
    <w:p w14:paraId="00680EC1">
      <w:pPr>
        <w:pStyle w:val="1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项目参与团队：____________________</w:t>
      </w:r>
    </w:p>
    <w:p w14:paraId="79447B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二、项目实施概况</w:t>
      </w:r>
    </w:p>
    <w:p w14:paraId="2715CB7A">
      <w:pPr>
        <w:pStyle w:val="1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原计划目标回顾（简要概述实施方案中的核心目标）：</w:t>
      </w:r>
    </w:p>
    <w:p w14:paraId="59BC3AF7">
      <w:pPr>
        <w:keepNext w:val="0"/>
        <w:keepLines w:val="0"/>
        <w:pageBreakBefore w:val="0"/>
        <w:pBdr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82EE800">
      <w:pPr>
        <w:pStyle w:val="1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实际实施过程（分阶段说明关键动作，如 “202X 年 X 月完成校企合作签约”）：</w:t>
      </w:r>
    </w:p>
    <w:p w14:paraId="663E8242">
      <w:pPr>
        <w:keepNext w:val="0"/>
        <w:keepLines w:val="0"/>
        <w:pageBreakBefore w:val="0"/>
        <w:pBdr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88650A8">
      <w:pPr>
        <w:pStyle w:val="1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目标达成情况（逐项说明目标是否完成，未完成需写原因）：</w:t>
      </w:r>
    </w:p>
    <w:p w14:paraId="1827A499">
      <w:pPr>
        <w:keepNext w:val="0"/>
        <w:keepLines w:val="0"/>
        <w:pageBreakBefore w:val="0"/>
        <w:pBdr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386D3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三、项目成果展示（结合量化数据）</w:t>
      </w:r>
    </w:p>
    <w:p w14:paraId="6E6A9CE6">
      <w:pPr>
        <w:pStyle w:val="1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就业指标成果（填写表1数据）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16"/>
        <w:gridCol w:w="2316"/>
        <w:gridCol w:w="2317"/>
        <w:gridCol w:w="2317"/>
      </w:tblGrid>
      <w:tr w14:paraId="449D5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22635C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7A640D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实施前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C04634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实施后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5E949D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提升幅度</w:t>
            </w:r>
          </w:p>
        </w:tc>
      </w:tr>
      <w:tr w14:paraId="79E84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918E44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就业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AE3D4D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2EA3B6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21ABB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F80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03D3D6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专业对口率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DFB8A5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7B5FF1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19294C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32E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FE861D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平均起薪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DD5E81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BA1663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006715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98A93F5">
      <w:pPr>
        <w:pStyle w:val="1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育人资源成果（如课程、基地数量）：</w:t>
      </w:r>
    </w:p>
    <w:p w14:paraId="5A193900">
      <w:pPr>
        <w:keepNext w:val="0"/>
        <w:keepLines w:val="0"/>
        <w:pageBreakBefore w:val="0"/>
        <w:pBdr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93028D6">
      <w:pPr>
        <w:pStyle w:val="1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其他成果（如获奖、报道）：</w:t>
      </w:r>
    </w:p>
    <w:p w14:paraId="0B0EB416">
      <w:pPr>
        <w:keepNext w:val="0"/>
        <w:keepLines w:val="0"/>
        <w:pageBreakBefore w:val="0"/>
        <w:pBdr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461FB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四、经验总结与问题反思</w:t>
      </w:r>
    </w:p>
    <w:p w14:paraId="184AE8A5">
      <w:pPr>
        <w:pStyle w:val="1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核心创新经验（2-3 条，结合高职特色）：</w:t>
      </w:r>
    </w:p>
    <w:p w14:paraId="7478A6F6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（1）________________________________________________</w:t>
      </w:r>
    </w:p>
    <w:p w14:paraId="34DEBB8E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（2）________________________________________________</w:t>
      </w:r>
    </w:p>
    <w:p w14:paraId="7B2419EE">
      <w:pPr>
        <w:pStyle w:val="1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存在问题与改进建议：</w:t>
      </w:r>
    </w:p>
    <w:p w14:paraId="3B500CFC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问题：________________________________________________</w:t>
      </w:r>
    </w:p>
    <w:p w14:paraId="40E6346E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建议：________________________________________________</w:t>
      </w:r>
    </w:p>
    <w:p w14:paraId="240655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五、长效机制与后续计划</w:t>
      </w:r>
    </w:p>
    <w:p w14:paraId="258D634E">
      <w:pPr>
        <w:pStyle w:val="1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成果应用计划（如课程融入日常教学的具体安排）：</w:t>
      </w:r>
    </w:p>
    <w:p w14:paraId="59F907BC">
      <w:pPr>
        <w:keepNext w:val="0"/>
        <w:keepLines w:val="0"/>
        <w:pageBreakBefore w:val="0"/>
        <w:pBdr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3A25147">
      <w:pPr>
        <w:pStyle w:val="1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校企长期合作方案（企业名称、合作内容）：</w:t>
      </w:r>
    </w:p>
    <w:p w14:paraId="410DA895">
      <w:pPr>
        <w:keepNext w:val="0"/>
        <w:keepLines w:val="0"/>
        <w:pageBreakBefore w:val="0"/>
        <w:pBdr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30C16FD">
      <w:pPr>
        <w:pStyle w:val="1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毕业生跟踪计划（跟踪时间、指标）：</w:t>
      </w:r>
    </w:p>
    <w:p w14:paraId="7AC8DA29">
      <w:pPr>
        <w:keepNext w:val="0"/>
        <w:keepLines w:val="0"/>
        <w:pageBreakBefore w:val="0"/>
        <w:pBdr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0D2D8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六、</w:t>
      </w: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附件清单（列出所有提交材料名称）</w:t>
      </w:r>
    </w:p>
    <w:p w14:paraId="04F0AB85">
      <w:pPr>
        <w:keepNext w:val="0"/>
        <w:keepLines w:val="0"/>
        <w:pageBreakBefore w:val="0"/>
        <w:pBdr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193F34B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附件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 w14:paraId="524EA52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right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供需对接就业育人项目结题报告数据情况表</w:t>
      </w:r>
    </w:p>
    <w:p w14:paraId="22CD6D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表1：学生就业指标对比表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1"/>
        <w:gridCol w:w="1985"/>
        <w:gridCol w:w="1931"/>
        <w:gridCol w:w="1820"/>
        <w:gridCol w:w="1709"/>
      </w:tblGrid>
      <w:tr w14:paraId="1E4A7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2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0BC1DF7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统计维度</w:t>
            </w:r>
          </w:p>
        </w:tc>
        <w:tc>
          <w:tcPr>
            <w:tcW w:w="198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7AE1830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项目实施前（____届学生）</w:t>
            </w:r>
          </w:p>
        </w:tc>
        <w:tc>
          <w:tcPr>
            <w:tcW w:w="193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C4A0B3D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项目实施后（____届学生）</w:t>
            </w:r>
          </w:p>
        </w:tc>
        <w:tc>
          <w:tcPr>
            <w:tcW w:w="182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ECE912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变化量（绝对值 / 百分比）</w:t>
            </w:r>
          </w:p>
        </w:tc>
        <w:tc>
          <w:tcPr>
            <w:tcW w:w="170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BE16B8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数据来源</w:t>
            </w:r>
          </w:p>
        </w:tc>
      </w:tr>
      <w:tr w14:paraId="19291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2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C43AB64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总体就业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198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C8662D9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973D0C1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AEB23D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358A3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学校就业办数据</w:t>
            </w:r>
          </w:p>
        </w:tc>
      </w:tr>
      <w:tr w14:paraId="22DB4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2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B505EF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专业对口</w:t>
            </w:r>
          </w:p>
          <w:p w14:paraId="36C7DEAD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就业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率</w:t>
            </w:r>
          </w:p>
        </w:tc>
        <w:tc>
          <w:tcPr>
            <w:tcW w:w="198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84B4CC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24DCB7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8B75CC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4B4B854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企业反馈 + 学生问卷</w:t>
            </w:r>
          </w:p>
        </w:tc>
      </w:tr>
      <w:tr w14:paraId="0C5A4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2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BE068C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平均起薪</w:t>
            </w:r>
          </w:p>
          <w:p w14:paraId="41A57DE7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（元 /月）</w:t>
            </w:r>
          </w:p>
        </w:tc>
        <w:tc>
          <w:tcPr>
            <w:tcW w:w="198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417E02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BA42E77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4CC7F50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E2537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学生薪资调研</w:t>
            </w:r>
          </w:p>
        </w:tc>
      </w:tr>
      <w:tr w14:paraId="7419E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2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F2F09E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困难生就业率</w:t>
            </w:r>
          </w:p>
        </w:tc>
        <w:tc>
          <w:tcPr>
            <w:tcW w:w="198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885DD2D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D09FF8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1C3F158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FCF0D80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困难生帮扶</w:t>
            </w:r>
          </w:p>
          <w:p w14:paraId="68B0E9BF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41648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2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2D37D0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用人单位满意度（%）</w:t>
            </w:r>
          </w:p>
        </w:tc>
        <w:tc>
          <w:tcPr>
            <w:tcW w:w="198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C286B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61A9914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9291B1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23B92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用人单位问卷</w:t>
            </w:r>
          </w:p>
        </w:tc>
      </w:tr>
    </w:tbl>
    <w:p w14:paraId="5D0BF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24B5D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表2：项目资源建设成果表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1"/>
        <w:gridCol w:w="1110"/>
        <w:gridCol w:w="2821"/>
        <w:gridCol w:w="3514"/>
      </w:tblGrid>
      <w:tr w14:paraId="30B71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2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035534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资源类型</w:t>
            </w:r>
          </w:p>
        </w:tc>
        <w:tc>
          <w:tcPr>
            <w:tcW w:w="111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10497F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282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F71B85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具体内容</w:t>
            </w:r>
          </w:p>
        </w:tc>
        <w:tc>
          <w:tcPr>
            <w:tcW w:w="35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551CF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使用情况</w:t>
            </w:r>
          </w:p>
        </w:tc>
      </w:tr>
      <w:tr w14:paraId="49FA3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2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D0D8C3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新增合作企业</w:t>
            </w:r>
          </w:p>
        </w:tc>
        <w:tc>
          <w:tcPr>
            <w:tcW w:w="111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F922816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C16265F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企业名称 1：</w:t>
            </w:r>
          </w:p>
          <w:p w14:paraId="76D20E26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企业名称 2：</w:t>
            </w:r>
          </w:p>
        </w:tc>
        <w:tc>
          <w:tcPr>
            <w:tcW w:w="351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B14DEA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提供岗位____个，</w:t>
            </w:r>
          </w:p>
          <w:p w14:paraId="5CF046D3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开展培训____次</w:t>
            </w:r>
          </w:p>
        </w:tc>
      </w:tr>
      <w:tr w14:paraId="3090F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2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8FE8C2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实习实训基地</w:t>
            </w:r>
          </w:p>
        </w:tc>
        <w:tc>
          <w:tcPr>
            <w:tcW w:w="111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744A726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5FABCE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基地名称 1：</w:t>
            </w:r>
          </w:p>
          <w:p w14:paraId="12AD2C69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基地名称 2：</w:t>
            </w:r>
          </w:p>
        </w:tc>
        <w:tc>
          <w:tcPr>
            <w:tcW w:w="351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B3E6DEB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接收学生____人，</w:t>
            </w:r>
          </w:p>
          <w:p w14:paraId="5B2784B8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实训时长____小时</w:t>
            </w:r>
          </w:p>
        </w:tc>
      </w:tr>
      <w:tr w14:paraId="0370F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2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C56145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就业指导课程</w:t>
            </w:r>
          </w:p>
        </w:tc>
        <w:tc>
          <w:tcPr>
            <w:tcW w:w="111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3926D2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F293A2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课程名称 1：</w:t>
            </w:r>
          </w:p>
          <w:p w14:paraId="0F90398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课程名称 2：</w:t>
            </w:r>
          </w:p>
        </w:tc>
        <w:tc>
          <w:tcPr>
            <w:tcW w:w="351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892E6E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开设____次，</w:t>
            </w:r>
          </w:p>
          <w:p w14:paraId="578FE46C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覆盖____人，</w:t>
            </w:r>
          </w:p>
          <w:p w14:paraId="5EAD85E2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考核通过率____%</w:t>
            </w:r>
          </w:p>
        </w:tc>
      </w:tr>
      <w:tr w14:paraId="42B04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2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1F7BBE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职业资格证书</w:t>
            </w:r>
          </w:p>
        </w:tc>
        <w:tc>
          <w:tcPr>
            <w:tcW w:w="111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1A50F9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70E4FD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证书类型 1：</w:t>
            </w:r>
          </w:p>
          <w:p w14:paraId="478428DC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证书类型 2：</w:t>
            </w:r>
          </w:p>
        </w:tc>
        <w:tc>
          <w:tcPr>
            <w:tcW w:w="351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D090C4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获取人数____人，</w:t>
            </w:r>
          </w:p>
          <w:p w14:paraId="79AD766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获取率____%</w:t>
            </w:r>
          </w:p>
        </w:tc>
      </w:tr>
    </w:tbl>
    <w:p w14:paraId="3F151C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4A99B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表3：项目经费使用明细表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16"/>
        <w:gridCol w:w="1635"/>
        <w:gridCol w:w="1650"/>
        <w:gridCol w:w="2730"/>
        <w:gridCol w:w="1535"/>
      </w:tblGrid>
      <w:tr w14:paraId="6F436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AEDC38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经费类别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DDA30D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预算金额（元）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39B638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实际支（元）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5D31D4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支出明细（如“企业导师劳务费 XX 元”）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999C03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凭证编号</w:t>
            </w:r>
          </w:p>
        </w:tc>
      </w:tr>
      <w:tr w14:paraId="5077E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D9C39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师资培训费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891324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B673D9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6D32F5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0D086C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41A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C8DC00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校企合作费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DC521C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27242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120455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A3776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AA2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E16D20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资料印刷费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D6F84D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784890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000DF5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EAF647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201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972985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其他费用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0D7038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27716E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DF35DC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0627B9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E13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D4C184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A7A830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DF0BC1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DF92EA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9E57E8"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CE3BCC8">
      <w:pPr>
        <w:pStyle w:val="19"/>
        <w:keepNext w:val="0"/>
        <w:keepLines w:val="0"/>
        <w:pageBreakBefore w:val="0"/>
        <w:pBdr>
          <w:left w:val="single" w:color="BBBFC4" w:sz="18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8C162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1A6DA1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1A6DA1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isplayHorizontalDrawingGridEvery w:val="0"/>
  <w:displayVerticalDrawingGridEvery w:val="2"/>
  <w:compat>
    <w:balanceSingleByteDoubleByteWidth/>
    <w:doNotExpandShiftReturn/>
    <w:adjustLineHeightInTable/>
    <w:useFELayout/>
    <w:compatSetting w:name="compatibilityMode" w:uri="http://schemas.microsoft.com/office/word" w:val="15"/>
  </w:compat>
  <w:rsids>
    <w:rsidRoot w:val="00000000"/>
    <w:rsid w:val="0168325F"/>
    <w:rsid w:val="02C170CB"/>
    <w:rsid w:val="0755409F"/>
    <w:rsid w:val="088766E6"/>
    <w:rsid w:val="099E21CF"/>
    <w:rsid w:val="0D743422"/>
    <w:rsid w:val="13182014"/>
    <w:rsid w:val="19672B2D"/>
    <w:rsid w:val="22630D88"/>
    <w:rsid w:val="22CF718A"/>
    <w:rsid w:val="275F3507"/>
    <w:rsid w:val="28032345"/>
    <w:rsid w:val="30A109B9"/>
    <w:rsid w:val="42554B5E"/>
    <w:rsid w:val="45AA6B14"/>
    <w:rsid w:val="45D24FB4"/>
    <w:rsid w:val="477909E7"/>
    <w:rsid w:val="487340E9"/>
    <w:rsid w:val="49E64E4D"/>
    <w:rsid w:val="4E302E9C"/>
    <w:rsid w:val="4F1379B4"/>
    <w:rsid w:val="52354064"/>
    <w:rsid w:val="57875362"/>
    <w:rsid w:val="5C693288"/>
    <w:rsid w:val="5E211666"/>
    <w:rsid w:val="615F4C5A"/>
    <w:rsid w:val="63B1387C"/>
    <w:rsid w:val="69273BFA"/>
    <w:rsid w:val="69913E1E"/>
    <w:rsid w:val="6E805B45"/>
    <w:rsid w:val="70E23DCD"/>
    <w:rsid w:val="72AF7F23"/>
    <w:rsid w:val="77781916"/>
    <w:rsid w:val="7F1E42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footnote text"/>
    <w:link w:val="17"/>
    <w:semiHidden/>
    <w:unhideWhenUsed/>
    <w:qFormat/>
    <w:uiPriority w:val="99"/>
    <w:pPr>
      <w:spacing w:after="0" w:line="240" w:lineRule="auto"/>
    </w:pPr>
    <w:rPr>
      <w:rFonts w:ascii="等线" w:hAnsi="等线" w:eastAsia="等线" w:cs="等线"/>
      <w:sz w:val="20"/>
      <w:szCs w:val="20"/>
    </w:rPr>
  </w:style>
  <w:style w:type="paragraph" w:styleId="11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4">
    <w:name w:val="Hyperlink"/>
    <w:unhideWhenUsed/>
    <w:qFormat/>
    <w:uiPriority w:val="99"/>
    <w:rPr>
      <w:color w:val="0563C1"/>
      <w:u w:val="single"/>
    </w:rPr>
  </w:style>
  <w:style w:type="character" w:styleId="15">
    <w:name w:val="footnote reference"/>
    <w:semiHidden/>
    <w:unhideWhenUsed/>
    <w:qFormat/>
    <w:uiPriority w:val="99"/>
    <w:rPr>
      <w:vertAlign w:val="superscript"/>
    </w:rPr>
  </w:style>
  <w:style w:type="paragraph" w:styleId="16">
    <w:name w:val="List Paragraph"/>
    <w:qFormat/>
    <w:uiPriority w:val="0"/>
    <w:rPr>
      <w:rFonts w:ascii="等线" w:hAnsi="等线" w:eastAsia="等线" w:cs="等线"/>
      <w:sz w:val="21"/>
      <w:szCs w:val="22"/>
    </w:rPr>
  </w:style>
  <w:style w:type="character" w:customStyle="1" w:styleId="17">
    <w:name w:val="Footnote Text Char"/>
    <w:link w:val="10"/>
    <w:semiHidden/>
    <w:unhideWhenUsed/>
    <w:qFormat/>
    <w:uiPriority w:val="99"/>
    <w:rPr>
      <w:sz w:val="20"/>
      <w:szCs w:val="20"/>
    </w:rPr>
  </w:style>
  <w:style w:type="paragraph" w:customStyle="1" w:styleId="18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9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3231</Words>
  <Characters>3588</Characters>
  <TotalTime>12</TotalTime>
  <ScaleCrop>false</ScaleCrop>
  <LinksUpToDate>false</LinksUpToDate>
  <CharactersWithSpaces>3712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2025-10-21T08:19:00Z</dcterms:created>
  <dc:creator>Un-named</dc:creator>
  <cp:lastModifiedBy>坦诚相聊</cp:lastModifiedBy>
  <dcterms:modified xsi:type="dcterms:W3CDTF">2025-10-23T00:46:37Z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eyJoZGlkIjoiMjc1MmViMzUzOTZlMGJiZjhkNTA2NjA4YzVhZDI4YTAiLCJ1c2VySWQiOiI1ODQxMTI2OTMifQ==</vt:lpwstr>
  </property>
  <property fmtid="{D5CDD505-2E9C-101B-9397-08002B2CF9AE}" pid="3" name="KSOProductBuildVer">
    <vt:lpwstr>2052-12.1.0.23125</vt:lpwstr>
  </property>
  <property fmtid="{D5CDD505-2E9C-101B-9397-08002B2CF9AE}" pid="4" name="ICV">
    <vt:lpwstr>C6CAD3B8E6AE4901A769410E0744EFF6_13</vt:lpwstr>
  </property>
</Properties>
</file>