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pacing w:val="20"/>
          <w:kern w:val="4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pacing w:val="20"/>
          <w:kern w:val="40"/>
          <w:sz w:val="36"/>
          <w:szCs w:val="36"/>
        </w:rPr>
        <w:t>刷公务卡消费明细</w:t>
      </w:r>
    </w:p>
    <w:tbl>
      <w:tblPr>
        <w:tblStyle w:val="4"/>
        <w:tblW w:w="10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134"/>
        <w:gridCol w:w="2029"/>
        <w:gridCol w:w="2355"/>
        <w:gridCol w:w="139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交易日期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卡号</w:t>
            </w: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摘要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收入/支出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对方信息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36" w:type="dxa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36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36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202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23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850" w:bottom="144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D6F57"/>
    <w:rsid w:val="0E2877C5"/>
    <w:rsid w:val="16DE71B9"/>
    <w:rsid w:val="185E2F27"/>
    <w:rsid w:val="260D13D6"/>
    <w:rsid w:val="26416F28"/>
    <w:rsid w:val="26C23EB5"/>
    <w:rsid w:val="45BF2B94"/>
    <w:rsid w:val="58DF56CB"/>
    <w:rsid w:val="62C73979"/>
    <w:rsid w:val="77D7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2020-11-11T08:27:00Z</dcterms:created>
  <dc:creator>Administrator</dc:creator>
  <cp:lastModifiedBy>肖艳华</cp:lastModifiedBy>
  <cp:lastPrinted>2022-05-17T08:00:00Z</cp:lastPrinted>
  <dcterms:modified xsi:type="dcterms:W3CDTF">2022-06-23T07:16:30Z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